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3" w:rsidRPr="00B91B33" w:rsidRDefault="00E26EC6" w:rsidP="000B6E32">
      <w:pPr>
        <w:bidi w:val="0"/>
        <w:rPr>
          <w:rFonts w:asciiTheme="minorBidi" w:eastAsia="Times New Roman" w:hAnsiTheme="minorBidi"/>
          <w:sz w:val="28"/>
          <w:szCs w:val="28"/>
        </w:rPr>
      </w:pPr>
      <w:r w:rsidRPr="00B91B33">
        <w:rPr>
          <w:rFonts w:asciiTheme="minorBidi" w:hAnsiTheme="minorBidi"/>
          <w:b/>
          <w:bCs/>
          <w:sz w:val="32"/>
          <w:szCs w:val="32"/>
          <w:lang w:bidi="ar-JO"/>
        </w:rPr>
        <w:t>The influence of complete denture on speech</w:t>
      </w:r>
      <w:r w:rsidR="009D60EA">
        <w:rPr>
          <w:rFonts w:asciiTheme="minorBidi" w:hAnsiTheme="minorBidi"/>
          <w:sz w:val="28"/>
          <w:szCs w:val="28"/>
          <w:lang w:bidi="ar-JO"/>
        </w:rPr>
        <w:br/>
        <w:t xml:space="preserve">Lecture </w:t>
      </w:r>
      <w:r w:rsidR="000B6E32">
        <w:rPr>
          <w:rFonts w:asciiTheme="minorBidi" w:hAnsiTheme="minorBidi"/>
          <w:sz w:val="28"/>
          <w:szCs w:val="28"/>
          <w:lang w:bidi="ar-JO"/>
        </w:rPr>
        <w:t>11</w:t>
      </w:r>
      <w:r w:rsidRPr="00B91B33">
        <w:rPr>
          <w:rFonts w:asciiTheme="minorBidi" w:hAnsiTheme="minorBidi"/>
          <w:sz w:val="28"/>
          <w:szCs w:val="28"/>
          <w:lang w:bidi="ar-JO"/>
        </w:rPr>
        <w:br/>
      </w:r>
      <w:r w:rsidRPr="00B91B33">
        <w:rPr>
          <w:rFonts w:asciiTheme="minorBidi" w:hAnsiTheme="minorBidi"/>
          <w:sz w:val="28"/>
          <w:szCs w:val="28"/>
          <w:lang w:bidi="ar-JO"/>
        </w:rPr>
        <w:br/>
        <w:t>The neurophysiology mechanism of speech</w:t>
      </w:r>
      <w:r w:rsidR="00A26635" w:rsidRPr="00B91B33">
        <w:rPr>
          <w:rFonts w:asciiTheme="minorBidi" w:hAnsiTheme="minorBidi"/>
          <w:sz w:val="28"/>
          <w:szCs w:val="28"/>
          <w:lang w:bidi="ar-JO"/>
        </w:rPr>
        <w:t xml:space="preserve"> is a complex mechanism</w:t>
      </w:r>
      <w:r w:rsidRPr="00B91B33">
        <w:rPr>
          <w:rFonts w:asciiTheme="minorBidi" w:hAnsiTheme="minorBidi"/>
          <w:sz w:val="28"/>
          <w:szCs w:val="28"/>
          <w:lang w:bidi="ar-JO"/>
        </w:rPr>
        <w:t xml:space="preserve"> involves mainly the upper respiratory and digestive tracks </w:t>
      </w:r>
      <w:r w:rsidR="00B91B33" w:rsidRPr="00B91B33">
        <w:rPr>
          <w:rFonts w:asciiTheme="minorBidi" w:eastAsia="Times New Roman" w:hAnsiTheme="minorBidi"/>
          <w:sz w:val="28"/>
          <w:szCs w:val="28"/>
        </w:rPr>
        <w:t>with 3 physiological valves</w:t>
      </w:r>
    </w:p>
    <w:p w:rsidR="00B91B33" w:rsidRPr="00B91B33" w:rsidRDefault="00B91B33" w:rsidP="009D60EA">
      <w:p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B91B33">
        <w:rPr>
          <w:rFonts w:asciiTheme="minorBidi" w:eastAsia="Times New Roman" w:hAnsiTheme="minorBidi"/>
          <w:sz w:val="28"/>
          <w:szCs w:val="28"/>
        </w:rPr>
        <w:t xml:space="preserve">which </w:t>
      </w:r>
    </w:p>
    <w:p w:rsidR="00B91B33" w:rsidRPr="00B91B33" w:rsidRDefault="00B91B33" w:rsidP="009D60EA">
      <w:p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B91B33">
        <w:rPr>
          <w:rFonts w:asciiTheme="minorBidi" w:eastAsia="Times New Roman" w:hAnsiTheme="minorBidi"/>
          <w:sz w:val="28"/>
          <w:szCs w:val="28"/>
        </w:rPr>
        <w:t>are:</w:t>
      </w:r>
    </w:p>
    <w:p w:rsidR="00B91B33" w:rsidRPr="00B91B33" w:rsidRDefault="00B91B33" w:rsidP="009D60EA">
      <w:p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B91B33">
        <w:rPr>
          <w:rFonts w:asciiTheme="minorBidi" w:eastAsia="Times New Roman" w:hAnsiTheme="minorBidi"/>
          <w:sz w:val="28"/>
          <w:szCs w:val="28"/>
        </w:rPr>
        <w:t>1-the vocal fold of the larynx functions with sounds as (B-A-L)</w:t>
      </w:r>
    </w:p>
    <w:p w:rsidR="00B91B33" w:rsidRPr="00B91B33" w:rsidRDefault="00B91B33" w:rsidP="009D60EA">
      <w:p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B91B33">
        <w:rPr>
          <w:rFonts w:asciiTheme="minorBidi" w:eastAsia="Times New Roman" w:hAnsiTheme="minorBidi"/>
          <w:sz w:val="28"/>
          <w:szCs w:val="28"/>
        </w:rPr>
        <w:t>2-palatopharyngeal region responds to the movement of the soft palate muscles</w:t>
      </w:r>
      <w:r>
        <w:rPr>
          <w:rFonts w:asciiTheme="minorBidi" w:eastAsia="Times New Roman" w:hAnsiTheme="minorBidi"/>
          <w:sz w:val="28"/>
          <w:szCs w:val="28"/>
        </w:rPr>
        <w:t xml:space="preserve"> in relation to </w:t>
      </w:r>
      <w:r w:rsidR="00ED4EF2">
        <w:rPr>
          <w:rFonts w:asciiTheme="minorBidi" w:eastAsia="Times New Roman" w:hAnsiTheme="minorBidi"/>
          <w:sz w:val="28"/>
          <w:szCs w:val="28"/>
        </w:rPr>
        <w:t>larynx</w:t>
      </w:r>
      <w:r>
        <w:rPr>
          <w:rFonts w:asciiTheme="minorBidi" w:eastAsia="Times New Roman" w:hAnsiTheme="minorBidi"/>
          <w:sz w:val="28"/>
          <w:szCs w:val="28"/>
        </w:rPr>
        <w:t xml:space="preserve"> to control the amount of air volume or the movement between the oral and nasal openings </w:t>
      </w:r>
      <w:r w:rsidRPr="00B91B33">
        <w:rPr>
          <w:rFonts w:asciiTheme="minorBidi" w:eastAsia="Times New Roman" w:hAnsiTheme="minorBidi"/>
          <w:sz w:val="28"/>
          <w:szCs w:val="28"/>
        </w:rPr>
        <w:t xml:space="preserve"> </w:t>
      </w:r>
    </w:p>
    <w:p w:rsidR="00B91B33" w:rsidRPr="00B91B33" w:rsidRDefault="00B91B33" w:rsidP="009D60EA">
      <w:pPr>
        <w:bidi w:val="0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Theme="minorBidi" w:eastAsia="Times New Roman" w:hAnsiTheme="minorBidi"/>
          <w:sz w:val="28"/>
          <w:szCs w:val="28"/>
        </w:rPr>
        <w:t xml:space="preserve">3-mouth </w:t>
      </w:r>
      <w:r>
        <w:rPr>
          <w:rFonts w:asciiTheme="minorBidi" w:eastAsia="Times New Roman" w:hAnsiTheme="minorBidi"/>
          <w:sz w:val="28"/>
          <w:szCs w:val="28"/>
        </w:rPr>
        <w:t>(</w:t>
      </w:r>
      <w:r w:rsidRPr="00B91B33">
        <w:rPr>
          <w:rFonts w:asciiTheme="minorBidi" w:eastAsia="Times New Roman" w:hAnsiTheme="minorBidi"/>
          <w:sz w:val="28"/>
          <w:szCs w:val="28"/>
        </w:rPr>
        <w:t>oral cavity</w:t>
      </w:r>
      <w:r>
        <w:rPr>
          <w:rFonts w:asciiTheme="minorBidi" w:eastAsia="Times New Roman" w:hAnsiTheme="minorBidi"/>
          <w:sz w:val="28"/>
          <w:szCs w:val="28"/>
        </w:rPr>
        <w:t>)</w:t>
      </w:r>
      <w:r w:rsidRPr="00B91B33">
        <w:rPr>
          <w:rFonts w:asciiTheme="minorBidi" w:eastAsia="Times New Roman" w:hAnsiTheme="minorBidi"/>
          <w:sz w:val="28"/>
          <w:szCs w:val="28"/>
        </w:rPr>
        <w:t xml:space="preserve"> the largest one</w:t>
      </w:r>
      <w:r>
        <w:rPr>
          <w:rFonts w:asciiTheme="minorBidi" w:eastAsia="Times New Roman" w:hAnsiTheme="minorBidi"/>
          <w:sz w:val="28"/>
          <w:szCs w:val="28"/>
        </w:rPr>
        <w:t xml:space="preserve"> and the most complex one</w:t>
      </w:r>
      <w:r w:rsidRPr="00B91B33">
        <w:rPr>
          <w:rFonts w:asciiTheme="minorBidi" w:eastAsia="Times New Roman" w:hAnsiTheme="minorBidi"/>
          <w:sz w:val="28"/>
          <w:szCs w:val="28"/>
        </w:rPr>
        <w:t xml:space="preserve"> and includes the tongue and both important for the clarity of the speech</w:t>
      </w:r>
      <w:r>
        <w:rPr>
          <w:rFonts w:asciiTheme="minorBidi" w:eastAsia="Times New Roman" w:hAnsiTheme="minorBidi"/>
          <w:sz w:val="28"/>
          <w:szCs w:val="28"/>
        </w:rPr>
        <w:t xml:space="preserve"> and act as generator of sound </w:t>
      </w:r>
      <w:r>
        <w:rPr>
          <w:rFonts w:asciiTheme="minorBidi" w:eastAsia="Times New Roman" w:hAnsiTheme="minorBidi"/>
          <w:sz w:val="28"/>
          <w:szCs w:val="28"/>
        </w:rPr>
        <w:br/>
      </w:r>
      <w:r>
        <w:rPr>
          <w:rFonts w:asciiTheme="minorBidi" w:eastAsia="Times New Roman" w:hAnsiTheme="minorBidi"/>
          <w:sz w:val="28"/>
          <w:szCs w:val="28"/>
        </w:rPr>
        <w:br/>
      </w:r>
      <w:r>
        <w:rPr>
          <w:rFonts w:asciiTheme="minorBidi" w:eastAsia="Times New Roman" w:hAnsiTheme="minorBidi"/>
          <w:sz w:val="28"/>
          <w:szCs w:val="28"/>
        </w:rPr>
        <w:br/>
      </w:r>
      <w:r>
        <w:rPr>
          <w:rFonts w:asciiTheme="minorBidi" w:eastAsia="Times New Roman" w:hAnsiTheme="minorBidi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Speech defects could</w:t>
      </w:r>
      <w:r w:rsidR="00ED4EF2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be developmental inherited or acquired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-emotional disorders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-neuromuscular disorders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-deafness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-lack of stimulation from surrounding</w:t>
      </w:r>
      <w:r w:rsidR="00BB79D8">
        <w:rPr>
          <w:rFonts w:ascii="Arial" w:eastAsia="Times New Roman" w:hAnsi="Arial" w:cs="Arial"/>
          <w:sz w:val="28"/>
          <w:szCs w:val="28"/>
        </w:rPr>
        <w:t xml:space="preserve"> media </w:t>
      </w:r>
      <w:r w:rsidRPr="00B91B33">
        <w:rPr>
          <w:rFonts w:ascii="Arial" w:eastAsia="Times New Roman" w:hAnsi="Arial" w:cs="Arial"/>
          <w:sz w:val="28"/>
          <w:szCs w:val="28"/>
        </w:rPr>
        <w:t>for example when we don’t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talk to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 child, he</w:t>
      </w:r>
      <w:r w:rsidR="00BB79D8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may become as a deaf person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-dental factors that may affect the speech as malocclusion</w:t>
      </w:r>
      <w:r w:rsidR="00BB79D8">
        <w:rPr>
          <w:rFonts w:ascii="Arial" w:eastAsia="Times New Roman" w:hAnsi="Arial" w:cs="Arial"/>
          <w:sz w:val="28"/>
          <w:szCs w:val="28"/>
        </w:rPr>
        <w:t xml:space="preserve"> especially in class 3 and skeletal class 2</w:t>
      </w:r>
      <w:r w:rsidRPr="00B91B33">
        <w:rPr>
          <w:rFonts w:ascii="Arial" w:eastAsia="Times New Roman" w:hAnsi="Arial" w:cs="Arial"/>
          <w:sz w:val="28"/>
          <w:szCs w:val="28"/>
        </w:rPr>
        <w:t xml:space="preserve"> </w:t>
      </w:r>
      <w:r w:rsidR="00BB79D8">
        <w:rPr>
          <w:rFonts w:ascii="Arial" w:eastAsia="Times New Roman" w:hAnsi="Arial" w:cs="Arial"/>
          <w:sz w:val="28"/>
          <w:szCs w:val="28"/>
        </w:rPr>
        <w:t xml:space="preserve">or wearing </w:t>
      </w:r>
      <w:r w:rsidRPr="00B91B33">
        <w:rPr>
          <w:rFonts w:ascii="Arial" w:eastAsia="Times New Roman" w:hAnsi="Arial" w:cs="Arial"/>
          <w:sz w:val="28"/>
          <w:szCs w:val="28"/>
        </w:rPr>
        <w:t>dentures</w:t>
      </w:r>
      <w:r w:rsidR="00BB79D8">
        <w:rPr>
          <w:rFonts w:ascii="Arial" w:eastAsia="Times New Roman" w:hAnsi="Arial" w:cs="Arial"/>
          <w:sz w:val="28"/>
          <w:szCs w:val="28"/>
        </w:rPr>
        <w:t xml:space="preserve"> or any</w:t>
      </w:r>
      <w:r w:rsidR="004615D1">
        <w:rPr>
          <w:rFonts w:ascii="Arial" w:eastAsia="Times New Roman" w:hAnsi="Arial" w:cs="Arial"/>
          <w:sz w:val="28"/>
          <w:szCs w:val="28"/>
        </w:rPr>
        <w:t xml:space="preserve"> appliances.</w:t>
      </w:r>
      <w:r w:rsidR="004615D1">
        <w:rPr>
          <w:rFonts w:ascii="Arial" w:eastAsia="Times New Roman" w:hAnsi="Arial" w:cs="Arial"/>
          <w:sz w:val="28"/>
          <w:szCs w:val="28"/>
        </w:rPr>
        <w:br/>
        <w:t>#restricting the movement of th</w:t>
      </w:r>
      <w:r w:rsidR="00BA0A7E">
        <w:rPr>
          <w:rFonts w:ascii="Arial" w:eastAsia="Times New Roman" w:hAnsi="Arial" w:cs="Arial"/>
          <w:sz w:val="28"/>
          <w:szCs w:val="28"/>
        </w:rPr>
        <w:t>e tongue could alert the speec, if u set your lower anterior teeth more lingually this will affect the speech</w:t>
      </w:r>
      <w:r w:rsidR="001132BA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 xml:space="preserve">Types of </w:t>
      </w:r>
      <w:r w:rsidR="00BB79D8" w:rsidRPr="00B91B33">
        <w:rPr>
          <w:rFonts w:ascii="Arial" w:eastAsia="Times New Roman" w:hAnsi="Arial" w:cs="Arial"/>
          <w:sz w:val="28"/>
          <w:szCs w:val="28"/>
        </w:rPr>
        <w:t>sounds: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 xml:space="preserve">1-Vowel </w:t>
      </w:r>
      <w:r w:rsidR="001132BA" w:rsidRPr="00B91B33">
        <w:rPr>
          <w:rFonts w:ascii="Arial" w:eastAsia="Times New Roman" w:hAnsi="Arial" w:cs="Arial"/>
          <w:sz w:val="28"/>
          <w:szCs w:val="28"/>
        </w:rPr>
        <w:t>sounds:</w:t>
      </w:r>
      <w:r w:rsidRPr="00B91B33">
        <w:rPr>
          <w:rFonts w:ascii="Arial" w:eastAsia="Times New Roman" w:hAnsi="Arial" w:cs="Arial"/>
          <w:sz w:val="28"/>
          <w:szCs w:val="28"/>
        </w:rPr>
        <w:t xml:space="preserve"> (A , E , I , O , U)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 xml:space="preserve">produced by continuous stream of exhaled air passing from the oral cavitywithout </w:t>
      </w:r>
      <w:r w:rsidR="001132BA">
        <w:rPr>
          <w:rFonts w:ascii="Arial" w:eastAsia="Times New Roman" w:hAnsi="Arial" w:cs="Arial"/>
          <w:sz w:val="28"/>
          <w:szCs w:val="28"/>
        </w:rPr>
        <w:t xml:space="preserve"> any </w:t>
      </w:r>
      <w:r w:rsidRPr="00B91B33">
        <w:rPr>
          <w:rFonts w:ascii="Arial" w:eastAsia="Times New Roman" w:hAnsi="Arial" w:cs="Arial"/>
          <w:sz w:val="28"/>
          <w:szCs w:val="28"/>
        </w:rPr>
        <w:t>interference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All the vowels include the use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of the tongue in relation to </w:t>
      </w:r>
      <w:r w:rsidR="00E51ADF">
        <w:rPr>
          <w:rFonts w:ascii="Arial" w:eastAsia="Times New Roman" w:hAnsi="Arial" w:cs="Arial"/>
          <w:sz w:val="28"/>
          <w:szCs w:val="28"/>
        </w:rPr>
        <w:t xml:space="preserve">the </w:t>
      </w:r>
      <w:r w:rsidRPr="00B91B33">
        <w:rPr>
          <w:rFonts w:ascii="Arial" w:eastAsia="Times New Roman" w:hAnsi="Arial" w:cs="Arial"/>
          <w:sz w:val="28"/>
          <w:szCs w:val="28"/>
        </w:rPr>
        <w:t>soft and hard</w:t>
      </w:r>
      <w:r w:rsidR="001132BA">
        <w:rPr>
          <w:rFonts w:ascii="Arial" w:eastAsia="Times New Roman" w:hAnsi="Arial" w:cs="Arial"/>
          <w:sz w:val="28"/>
          <w:szCs w:val="28"/>
        </w:rPr>
        <w:t xml:space="preserve"> palate</w:t>
      </w:r>
      <w:r w:rsidR="00E51ADF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2"/>
      <w:bookmarkEnd w:id="0"/>
      <w:r w:rsidRPr="00B91B33">
        <w:rPr>
          <w:rFonts w:ascii="Arial" w:eastAsia="Times New Roman" w:hAnsi="Arial" w:cs="Arial"/>
          <w:sz w:val="28"/>
          <w:szCs w:val="28"/>
        </w:rPr>
        <w:t>2-consonant sounds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normally p</w:t>
      </w:r>
      <w:r>
        <w:rPr>
          <w:rFonts w:ascii="Arial" w:eastAsia="Times New Roman" w:hAnsi="Arial" w:cs="Arial"/>
          <w:sz w:val="28"/>
          <w:szCs w:val="28"/>
        </w:rPr>
        <w:t xml:space="preserve">roduced by the air stream being </w:t>
      </w:r>
      <w:r w:rsidRPr="00B91B33">
        <w:rPr>
          <w:rFonts w:ascii="Arial" w:eastAsia="Times New Roman" w:hAnsi="Arial" w:cs="Arial"/>
          <w:sz w:val="28"/>
          <w:szCs w:val="28"/>
        </w:rPr>
        <w:t>obstructed in its passage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through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the oral cavity by complete or </w:t>
      </w:r>
      <w:r w:rsidRPr="00B91B33">
        <w:rPr>
          <w:rFonts w:ascii="Arial" w:eastAsia="Times New Roman" w:hAnsi="Arial" w:cs="Arial"/>
          <w:sz w:val="28"/>
          <w:szCs w:val="28"/>
        </w:rPr>
        <w:lastRenderedPageBreak/>
        <w:t xml:space="preserve">partial seal </w:t>
      </w:r>
      <w:r w:rsidR="00E51ADF">
        <w:rPr>
          <w:rFonts w:ascii="Arial" w:eastAsia="Times New Roman" w:hAnsi="Arial" w:cs="Arial"/>
          <w:sz w:val="28"/>
          <w:szCs w:val="28"/>
        </w:rPr>
        <w:t>by the</w:t>
      </w:r>
      <w:r w:rsidRPr="00B91B33">
        <w:rPr>
          <w:rFonts w:ascii="Arial" w:eastAsia="Times New Roman" w:hAnsi="Arial" w:cs="Arial"/>
          <w:sz w:val="28"/>
          <w:szCs w:val="28"/>
        </w:rPr>
        <w:t xml:space="preserve"> tongue against the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teeth if dentate or the palate or by closing the lips</w:t>
      </w:r>
      <w:r w:rsidR="00E51ADF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these consonant sounds may be classified</w:t>
      </w:r>
      <w:r w:rsidR="00651415">
        <w:rPr>
          <w:rFonts w:ascii="Arial" w:eastAsia="Times New Roman" w:hAnsi="Arial" w:cs="Arial"/>
          <w:sz w:val="28"/>
          <w:szCs w:val="28"/>
        </w:rPr>
        <w:t xml:space="preserve"> to</w:t>
      </w:r>
      <w:r w:rsidR="00E51ADF">
        <w:rPr>
          <w:rFonts w:ascii="Arial" w:eastAsia="Times New Roman" w:hAnsi="Arial" w:cs="Arial"/>
          <w:sz w:val="28"/>
          <w:szCs w:val="28"/>
        </w:rPr>
        <w:t>: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  <w:t>-Bilabial sounds:</w:t>
      </w:r>
      <w:r w:rsidRPr="00B91B33">
        <w:rPr>
          <w:rFonts w:ascii="Arial" w:eastAsia="Times New Roman" w:hAnsi="Arial" w:cs="Arial"/>
          <w:sz w:val="28"/>
          <w:szCs w:val="28"/>
        </w:rPr>
        <w:t xml:space="preserve"> produced by the lips closed together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(B/P/M)</w:t>
      </w:r>
      <w:r w:rsidR="007A58A2">
        <w:rPr>
          <w:rFonts w:ascii="Arial" w:eastAsia="Times New Roman" w:hAnsi="Arial" w:cs="Arial"/>
          <w:sz w:val="28"/>
          <w:szCs w:val="28"/>
        </w:rPr>
        <w:t xml:space="preserve"> lips slightly touch , we use the "M" for measuring the </w:t>
      </w:r>
      <w:r w:rsidR="00893A49">
        <w:rPr>
          <w:rFonts w:ascii="Arial" w:eastAsia="Times New Roman" w:hAnsi="Arial" w:cs="Arial"/>
          <w:sz w:val="28"/>
          <w:szCs w:val="28"/>
        </w:rPr>
        <w:t xml:space="preserve">rest </w:t>
      </w:r>
      <w:r w:rsidR="007A58A2">
        <w:rPr>
          <w:rFonts w:ascii="Arial" w:eastAsia="Times New Roman" w:hAnsi="Arial" w:cs="Arial"/>
          <w:sz w:val="28"/>
          <w:szCs w:val="28"/>
        </w:rPr>
        <w:t xml:space="preserve">vertical dimension </w:t>
      </w:r>
      <w:r w:rsidR="00893A49">
        <w:rPr>
          <w:rFonts w:ascii="Arial" w:eastAsia="Times New Roman" w:hAnsi="Arial" w:cs="Arial"/>
          <w:sz w:val="28"/>
          <w:szCs w:val="28"/>
        </w:rPr>
        <w:t>M air escape through the nose while B/P through the mouth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  <w:t>-labiodental sounds:</w:t>
      </w:r>
      <w:r w:rsidRPr="00B91B33">
        <w:rPr>
          <w:rFonts w:ascii="Arial" w:eastAsia="Times New Roman" w:hAnsi="Arial" w:cs="Arial"/>
          <w:sz w:val="28"/>
          <w:szCs w:val="28"/>
        </w:rPr>
        <w:t xml:space="preserve"> between lips and teeth</w:t>
      </w:r>
    </w:p>
    <w:p w:rsidR="00B91B33" w:rsidRPr="00B91B33" w:rsidRDefault="001048EA" w:rsidP="00E13546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(F/V) we ask the patient to say it in bite registration to determine amount of tooth showing</w:t>
      </w:r>
      <w:r w:rsidR="00E13546">
        <w:rPr>
          <w:rFonts w:ascii="Arial" w:eastAsia="Times New Roman" w:hAnsi="Arial" w:cs="Arial"/>
          <w:sz w:val="28"/>
          <w:szCs w:val="28"/>
        </w:rPr>
        <w:t xml:space="preserve"> (between incisal edge and vermilion border of lower lip)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</w:t>
      </w:r>
      <w:r w:rsidR="00E13546">
        <w:rPr>
          <w:rFonts w:ascii="Arial" w:eastAsia="Times New Roman" w:hAnsi="Arial" w:cs="Arial"/>
          <w:sz w:val="28"/>
          <w:szCs w:val="28"/>
        </w:rPr>
        <w:br/>
        <w:t xml:space="preserve">if you trim your wax rim where the incisal edge </w:t>
      </w:r>
      <w:r w:rsidR="00EE569D">
        <w:rPr>
          <w:rFonts w:ascii="Arial" w:eastAsia="Times New Roman" w:hAnsi="Arial" w:cs="Arial"/>
          <w:sz w:val="28"/>
          <w:szCs w:val="28"/>
        </w:rPr>
        <w:t>touches</w:t>
      </w:r>
      <w:r w:rsidR="00E13546">
        <w:rPr>
          <w:rFonts w:ascii="Arial" w:eastAsia="Times New Roman" w:hAnsi="Arial" w:cs="Arial"/>
          <w:sz w:val="28"/>
          <w:szCs w:val="28"/>
        </w:rPr>
        <w:t xml:space="preserve"> the skin so the upper incisors are more labial</w:t>
      </w:r>
      <w:r w:rsidR="00EE569D">
        <w:rPr>
          <w:rFonts w:ascii="Arial" w:eastAsia="Times New Roman" w:hAnsi="Arial" w:cs="Arial"/>
          <w:sz w:val="28"/>
          <w:szCs w:val="28"/>
        </w:rPr>
        <w:t>&gt;more over jet</w:t>
      </w:r>
      <w:r w:rsidR="00974BEB">
        <w:rPr>
          <w:rFonts w:ascii="Arial" w:eastAsia="Times New Roman" w:hAnsi="Arial" w:cs="Arial"/>
          <w:sz w:val="28"/>
          <w:szCs w:val="28"/>
        </w:rPr>
        <w:t xml:space="preserve">&gt; you will pronounce "Th </w:t>
      </w:r>
      <w:r w:rsidR="00974BEB">
        <w:rPr>
          <w:rFonts w:ascii="Arial" w:eastAsia="Times New Roman" w:hAnsi="Arial" w:cs="Arial" w:hint="cs"/>
          <w:sz w:val="28"/>
          <w:szCs w:val="28"/>
          <w:rtl/>
          <w:lang w:bidi="ar-JO"/>
        </w:rPr>
        <w:t>ث</w:t>
      </w:r>
      <w:r w:rsidR="00974BEB">
        <w:rPr>
          <w:rFonts w:ascii="Arial" w:eastAsia="Times New Roman" w:hAnsi="Arial" w:cs="Arial"/>
          <w:sz w:val="28"/>
          <w:szCs w:val="28"/>
        </w:rPr>
        <w:t xml:space="preserve"> " </w:t>
      </w:r>
      <w:r w:rsidR="00974BEB">
        <w:rPr>
          <w:rFonts w:ascii="Arial" w:eastAsia="Times New Roman" w:hAnsi="Arial" w:cs="Arial"/>
          <w:sz w:val="28"/>
          <w:szCs w:val="28"/>
          <w:lang w:bidi="ar-JO"/>
        </w:rPr>
        <w:t>instead of "S"</w:t>
      </w:r>
      <w:r w:rsidR="00E13546">
        <w:rPr>
          <w:rFonts w:ascii="Arial" w:eastAsia="Times New Roman" w:hAnsi="Arial" w:cs="Arial"/>
          <w:sz w:val="28"/>
          <w:szCs w:val="28"/>
        </w:rPr>
        <w:t xml:space="preserve"> (</w:t>
      </w:r>
      <w:r w:rsidR="00EE569D">
        <w:rPr>
          <w:rFonts w:ascii="Arial" w:eastAsia="Times New Roman" w:hAnsi="Arial" w:cs="Arial"/>
          <w:sz w:val="28"/>
          <w:szCs w:val="28"/>
        </w:rPr>
        <w:t xml:space="preserve">over </w:t>
      </w:r>
      <w:r w:rsidR="00E13546">
        <w:rPr>
          <w:rFonts w:ascii="Arial" w:eastAsia="Times New Roman" w:hAnsi="Arial" w:cs="Arial"/>
          <w:sz w:val="28"/>
          <w:szCs w:val="28"/>
        </w:rPr>
        <w:t>supported)</w:t>
      </w:r>
      <w:r w:rsidR="00E13546">
        <w:rPr>
          <w:rFonts w:ascii="Arial" w:eastAsia="Times New Roman" w:hAnsi="Arial" w:cs="Arial"/>
          <w:sz w:val="28"/>
          <w:szCs w:val="28"/>
        </w:rPr>
        <w:br/>
        <w:t xml:space="preserve">But if it was unsupported it will touch the mucosa </w:t>
      </w:r>
      <w:r w:rsidR="00E13546">
        <w:rPr>
          <w:rFonts w:ascii="Arial" w:eastAsia="Times New Roman" w:hAnsi="Arial" w:cs="Arial"/>
          <w:sz w:val="28"/>
          <w:szCs w:val="28"/>
        </w:rPr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and</w:t>
      </w:r>
      <w:r w:rsidR="00EE569D">
        <w:rPr>
          <w:rFonts w:ascii="Arial" w:eastAsia="Times New Roman" w:hAnsi="Arial" w:cs="Arial"/>
          <w:sz w:val="28"/>
          <w:szCs w:val="28"/>
        </w:rPr>
        <w:t xml:space="preserve"> upper incisors will be set more palatal &gt; reversed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</w:t>
      </w:r>
      <w:r w:rsidR="00EE569D">
        <w:rPr>
          <w:rFonts w:ascii="Arial" w:eastAsia="Times New Roman" w:hAnsi="Arial" w:cs="Arial"/>
          <w:sz w:val="28"/>
          <w:szCs w:val="28"/>
        </w:rPr>
        <w:t>the "S" with be pronounced "SH</w:t>
      </w:r>
      <w:r w:rsidR="00974BEB">
        <w:rPr>
          <w:rFonts w:ascii="Arial" w:eastAsia="Times New Roman" w:hAnsi="Arial" w:cs="Arial"/>
          <w:sz w:val="28"/>
          <w:szCs w:val="28"/>
        </w:rPr>
        <w:t xml:space="preserve"> </w:t>
      </w:r>
      <w:r w:rsidR="00974BEB">
        <w:rPr>
          <w:rFonts w:ascii="Arial" w:eastAsia="Times New Roman" w:hAnsi="Arial" w:cs="Arial" w:hint="cs"/>
          <w:sz w:val="28"/>
          <w:szCs w:val="28"/>
          <w:rtl/>
          <w:lang w:bidi="ar-JO"/>
        </w:rPr>
        <w:t>ش</w:t>
      </w:r>
      <w:r w:rsidR="00EE569D">
        <w:rPr>
          <w:rFonts w:ascii="Arial" w:eastAsia="Times New Roman" w:hAnsi="Arial" w:cs="Arial"/>
          <w:sz w:val="28"/>
          <w:szCs w:val="28"/>
        </w:rPr>
        <w:t>"</w:t>
      </w:r>
      <w:r w:rsidR="00974BEB">
        <w:rPr>
          <w:rFonts w:ascii="Arial" w:eastAsia="Times New Roman" w:hAnsi="Arial" w:cs="Arial"/>
          <w:sz w:val="28"/>
          <w:szCs w:val="28"/>
        </w:rPr>
        <w:t xml:space="preserve"> </w:t>
      </w:r>
      <w:r w:rsidR="00EE569D">
        <w:rPr>
          <w:rFonts w:ascii="Arial" w:eastAsia="Times New Roman" w:hAnsi="Arial" w:cs="Arial"/>
          <w:sz w:val="28"/>
          <w:szCs w:val="28"/>
        </w:rPr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(TH) tongue and teeth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  <w:t>-linguopalatal :</w:t>
      </w:r>
      <w:r w:rsidRPr="00B91B33">
        <w:rPr>
          <w:rFonts w:ascii="Arial" w:eastAsia="Times New Roman" w:hAnsi="Arial" w:cs="Arial"/>
          <w:sz w:val="28"/>
          <w:szCs w:val="28"/>
        </w:rPr>
        <w:t xml:space="preserve"> tongue with palate</w:t>
      </w:r>
    </w:p>
    <w:p w:rsidR="00B91B33" w:rsidRPr="00B91B33" w:rsidRDefault="00B91B33" w:rsidP="005F080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tongue with ant</w:t>
      </w:r>
      <w:r w:rsidR="00974BEB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. Part of the palate</w:t>
      </w:r>
      <w:r w:rsidR="00974BEB">
        <w:rPr>
          <w:rFonts w:ascii="Arial" w:eastAsia="Times New Roman" w:hAnsi="Arial" w:cs="Arial"/>
          <w:sz w:val="28"/>
          <w:szCs w:val="28"/>
        </w:rPr>
        <w:t xml:space="preserve"> ,tounge with touch the roots</w:t>
      </w:r>
      <w:r w:rsidRPr="00B91B33">
        <w:rPr>
          <w:rFonts w:ascii="Arial" w:eastAsia="Times New Roman" w:hAnsi="Arial" w:cs="Arial"/>
          <w:sz w:val="28"/>
          <w:szCs w:val="28"/>
        </w:rPr>
        <w:t xml:space="preserve"> (D-T)</w:t>
      </w:r>
      <w:r w:rsidR="00974BEB">
        <w:rPr>
          <w:rFonts w:ascii="Arial" w:eastAsia="Times New Roman" w:hAnsi="Arial" w:cs="Arial"/>
          <w:sz w:val="28"/>
          <w:szCs w:val="28"/>
        </w:rPr>
        <w:t xml:space="preserve"> </w:t>
      </w:r>
      <w:r w:rsidR="005F080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tongue with post. Part of the palate (J-Sh)</w:t>
      </w:r>
      <w:r w:rsidR="005F080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tongue with soft palate (J-K)</w:t>
      </w:r>
    </w:p>
    <w:p w:rsidR="00B91B33" w:rsidRPr="00B91B33" w:rsidRDefault="00B91B33" w:rsidP="002401F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</w:rPr>
        <w:t>-nasal sounds :</w:t>
      </w:r>
      <w:r w:rsidRPr="00B91B33">
        <w:rPr>
          <w:rFonts w:ascii="Arial" w:eastAsia="Times New Roman" w:hAnsi="Arial" w:cs="Arial"/>
          <w:sz w:val="28"/>
          <w:szCs w:val="28"/>
        </w:rPr>
        <w:t xml:space="preserve"> </w:t>
      </w:r>
      <w:r w:rsidR="005F0807">
        <w:rPr>
          <w:rFonts w:ascii="Arial" w:eastAsia="Times New Roman" w:hAnsi="Arial" w:cs="Arial"/>
          <w:sz w:val="28"/>
          <w:szCs w:val="28"/>
        </w:rPr>
        <w:t xml:space="preserve"> air flow is completely directed through the nasal cavity</w:t>
      </w:r>
      <w:r w:rsidR="005F080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(M-N–NG)</w:t>
      </w:r>
      <w:r w:rsidR="005F0807">
        <w:rPr>
          <w:rFonts w:ascii="Arial" w:eastAsia="Times New Roman" w:hAnsi="Arial" w:cs="Arial"/>
          <w:sz w:val="28"/>
          <w:szCs w:val="28"/>
        </w:rPr>
        <w:t xml:space="preserve"> soft palate goes downward &amp; forward </w:t>
      </w:r>
      <w:r w:rsidR="005F080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( F-SH</w:t>
      </w:r>
      <w:r w:rsidR="002401FA">
        <w:rPr>
          <w:rFonts w:ascii="Arial" w:eastAsia="Times New Roman" w:hAnsi="Arial" w:cs="Arial"/>
          <w:sz w:val="28"/>
          <w:szCs w:val="28"/>
        </w:rPr>
        <w:t>–DH</w:t>
      </w:r>
      <w:r w:rsidRPr="00B91B33">
        <w:rPr>
          <w:rFonts w:ascii="Arial" w:eastAsia="Times New Roman" w:hAnsi="Arial" w:cs="Arial"/>
          <w:sz w:val="28"/>
          <w:szCs w:val="28"/>
        </w:rPr>
        <w:t>-ZH-TH) are the most frequent defective sounds in</w:t>
      </w:r>
    </w:p>
    <w:p w:rsidR="00B91B33" w:rsidRPr="00B91B33" w:rsidRDefault="002401FA" w:rsidP="002401F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Malocclusion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or patients with orthodontic appliances or complete dentures</w:t>
      </w:r>
    </w:p>
    <w:p w:rsidR="00B91B33" w:rsidRPr="00B91B33" w:rsidRDefault="00B91B33" w:rsidP="002401F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Sh and Zh mostly</w:t>
      </w:r>
      <w:r w:rsidR="002401FA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Speech articulation</w:t>
      </w:r>
    </w:p>
    <w:p w:rsidR="00B91B33" w:rsidRPr="00B91B33" w:rsidRDefault="00B91B33" w:rsidP="00A77DE5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401FA">
        <w:rPr>
          <w:rFonts w:ascii="Arial" w:eastAsia="Times New Roman" w:hAnsi="Arial" w:cs="Arial"/>
          <w:b/>
          <w:bCs/>
          <w:i/>
          <w:iCs/>
          <w:sz w:val="28"/>
          <w:szCs w:val="28"/>
        </w:rPr>
        <w:t>speech articulation:</w:t>
      </w:r>
      <w:r w:rsidRPr="00B91B33">
        <w:rPr>
          <w:rFonts w:ascii="Arial" w:eastAsia="Times New Roman" w:hAnsi="Arial" w:cs="Arial"/>
          <w:sz w:val="28"/>
          <w:szCs w:val="28"/>
        </w:rPr>
        <w:t xml:space="preserve"> process of obstruction or shaping the stream of</w:t>
      </w:r>
      <w:r w:rsidR="002401FA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exhaled air to produce sequences of sounds that make the spoken</w:t>
      </w:r>
      <w:r w:rsidR="002401FA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language</w:t>
      </w:r>
      <w:r w:rsidR="00A77DE5">
        <w:rPr>
          <w:rFonts w:ascii="Arial" w:eastAsia="Times New Roman" w:hAnsi="Arial" w:cs="Arial"/>
          <w:sz w:val="28"/>
          <w:szCs w:val="28"/>
        </w:rPr>
        <w:t>.</w:t>
      </w:r>
      <w:r w:rsidR="002401FA">
        <w:rPr>
          <w:rFonts w:ascii="Arial" w:eastAsia="Times New Roman" w:hAnsi="Arial" w:cs="Arial"/>
          <w:sz w:val="28"/>
          <w:szCs w:val="28"/>
        </w:rPr>
        <w:t xml:space="preserve"> </w:t>
      </w:r>
      <w:r w:rsidR="002401FA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air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stream which passes through the vocal cords to larynx into oral and</w:t>
      </w:r>
      <w:r w:rsidR="002401FA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nasal cavities isn't considered as speech because it's meaningless</w:t>
      </w:r>
      <w:r w:rsidR="00A77DE5">
        <w:rPr>
          <w:rFonts w:ascii="Arial" w:eastAsia="Times New Roman" w:hAnsi="Arial" w:cs="Arial"/>
          <w:sz w:val="28"/>
          <w:szCs w:val="28"/>
        </w:rPr>
        <w:t xml:space="preserve"> &amp;</w:t>
      </w:r>
      <w:r w:rsidRPr="00B91B33">
        <w:rPr>
          <w:rFonts w:ascii="Arial" w:eastAsia="Times New Roman" w:hAnsi="Arial" w:cs="Arial"/>
          <w:sz w:val="28"/>
          <w:szCs w:val="28"/>
        </w:rPr>
        <w:t xml:space="preserve"> u</w:t>
      </w:r>
      <w:r w:rsidR="00A77DE5">
        <w:rPr>
          <w:rFonts w:ascii="Arial" w:eastAsia="Times New Roman" w:hAnsi="Arial" w:cs="Arial"/>
          <w:sz w:val="28"/>
          <w:szCs w:val="28"/>
        </w:rPr>
        <w:t>nl</w:t>
      </w:r>
      <w:r w:rsidRPr="00B91B33">
        <w:rPr>
          <w:rFonts w:ascii="Arial" w:eastAsia="Times New Roman" w:hAnsi="Arial" w:cs="Arial"/>
          <w:sz w:val="28"/>
          <w:szCs w:val="28"/>
        </w:rPr>
        <w:t>ess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it forms at the elements of speech such as : soft palate, mandible, tongue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and lips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tongue is the main element</w:t>
      </w:r>
    </w:p>
    <w:p w:rsidR="00B91B33" w:rsidRPr="00B91B33" w:rsidRDefault="00B91B33" w:rsidP="00A77DE5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of articulation because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of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its major role in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articulation by changing </w:t>
      </w:r>
      <w:r w:rsidR="00A77DE5" w:rsidRPr="00B91B33">
        <w:rPr>
          <w:rFonts w:ascii="Arial" w:eastAsia="Times New Roman" w:hAnsi="Arial" w:cs="Arial"/>
          <w:sz w:val="28"/>
          <w:szCs w:val="28"/>
        </w:rPr>
        <w:t>i</w:t>
      </w:r>
      <w:r w:rsidR="00A77DE5">
        <w:rPr>
          <w:rFonts w:ascii="Arial" w:eastAsia="Times New Roman" w:hAnsi="Arial" w:cs="Arial"/>
          <w:sz w:val="28"/>
          <w:szCs w:val="28"/>
        </w:rPr>
        <w:t>ts</w:t>
      </w:r>
      <w:r w:rsidRPr="00B91B33">
        <w:rPr>
          <w:rFonts w:ascii="Arial" w:eastAsia="Times New Roman" w:hAnsi="Arial" w:cs="Arial"/>
          <w:sz w:val="28"/>
          <w:szCs w:val="28"/>
        </w:rPr>
        <w:t xml:space="preserve"> position and shape when it's in contact with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static structures like teeth, alveolar processes, hard palate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etc .. )</w:t>
      </w:r>
    </w:p>
    <w:p w:rsidR="00B91B33" w:rsidRPr="00B91B33" w:rsidRDefault="00A77DE5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So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the tongue has major effect on accents of different languages</w:t>
      </w:r>
    </w:p>
    <w:p w:rsidR="00B91B33" w:rsidRPr="00B91B33" w:rsidRDefault="00B91B33" w:rsidP="00A77DE5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1" w:name="3"/>
      <w:bookmarkEnd w:id="1"/>
      <w:r w:rsidRPr="00B91B33">
        <w:rPr>
          <w:rFonts w:ascii="Arial" w:eastAsia="Times New Roman" w:hAnsi="Arial" w:cs="Arial"/>
          <w:sz w:val="28"/>
          <w:szCs w:val="28"/>
        </w:rPr>
        <w:t>*Oral cavity, nasal cavity and oral sinuses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are resonance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chambers where the sound</w:t>
      </w:r>
      <w:r w:rsidR="00A77DE5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waves are modified</w:t>
      </w:r>
    </w:p>
    <w:p w:rsidR="00B91B33" w:rsidRPr="00B91B33" w:rsidRDefault="00A77DE5" w:rsidP="00A77DE5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(The Dr said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that they are like amplifiers that make singers voice</w:t>
      </w:r>
    </w:p>
    <w:p w:rsidR="00B91B33" w:rsidRPr="00B91B33" w:rsidRDefault="00A77DE5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Beautiful</w:t>
      </w:r>
      <w:r w:rsidR="00B91B33" w:rsidRPr="00B91B33">
        <w:rPr>
          <w:rFonts w:ascii="Arial" w:eastAsia="Times New Roman" w:hAnsi="Arial" w:cs="Arial"/>
          <w:sz w:val="28"/>
          <w:szCs w:val="28"/>
        </w:rPr>
        <w:t>)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*Diaphragm</w:t>
      </w:r>
    </w:p>
    <w:p w:rsidR="00B91B33" w:rsidRPr="00B91B33" w:rsidRDefault="00B91B33" w:rsidP="008635B2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–</w:t>
      </w:r>
      <w:r w:rsidR="008635B2">
        <w:rPr>
          <w:rFonts w:ascii="Arial" w:eastAsia="Times New Roman" w:hAnsi="Arial" w:cs="Arial"/>
          <w:sz w:val="28"/>
          <w:szCs w:val="28"/>
        </w:rPr>
        <w:t xml:space="preserve"> Intercostals'</w:t>
      </w:r>
      <w:r w:rsidRPr="00B91B33">
        <w:rPr>
          <w:rFonts w:ascii="Arial" w:eastAsia="Times New Roman" w:hAnsi="Arial" w:cs="Arial"/>
          <w:sz w:val="28"/>
          <w:szCs w:val="28"/>
        </w:rPr>
        <w:t xml:space="preserve"> muscles</w:t>
      </w:r>
      <w:r w:rsidR="008635B2">
        <w:rPr>
          <w:rFonts w:ascii="Arial" w:eastAsia="Times New Roman" w:hAnsi="Arial" w:cs="Arial"/>
          <w:sz w:val="28"/>
          <w:szCs w:val="28"/>
        </w:rPr>
        <w:t xml:space="preserve"> a</w:t>
      </w:r>
      <w:r w:rsidR="008635B2" w:rsidRPr="00B91B33">
        <w:rPr>
          <w:rFonts w:ascii="Arial" w:eastAsia="Times New Roman" w:hAnsi="Arial" w:cs="Arial"/>
          <w:sz w:val="28"/>
          <w:szCs w:val="28"/>
        </w:rPr>
        <w:t>ffect</w:t>
      </w:r>
      <w:r w:rsidRPr="00B91B33">
        <w:rPr>
          <w:rFonts w:ascii="Arial" w:eastAsia="Times New Roman" w:hAnsi="Arial" w:cs="Arial"/>
          <w:sz w:val="28"/>
          <w:szCs w:val="28"/>
        </w:rPr>
        <w:t xml:space="preserve"> the volume and rate of flow of air stream</w:t>
      </w:r>
    </w:p>
    <w:p w:rsidR="00B91B33" w:rsidRPr="00B91B33" w:rsidRDefault="008635B2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Air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volume is also affected by </w:t>
      </w:r>
      <w:r w:rsidRPr="00B91B33">
        <w:rPr>
          <w:rFonts w:ascii="Arial" w:eastAsia="Times New Roman" w:hAnsi="Arial" w:cs="Arial"/>
          <w:sz w:val="28"/>
          <w:szCs w:val="28"/>
        </w:rPr>
        <w:t>age,</w:t>
      </w:r>
      <w:r w:rsidR="00B91B33" w:rsidRPr="00B91B33">
        <w:rPr>
          <w:rFonts w:ascii="Arial" w:eastAsia="Times New Roman" w:hAnsi="Arial" w:cs="Arial"/>
          <w:sz w:val="28"/>
          <w:szCs w:val="28"/>
        </w:rPr>
        <w:t>, air volume space for younger persons</w:t>
      </w:r>
      <w:r w:rsidR="001B44B3">
        <w:rPr>
          <w:rFonts w:ascii="Arial" w:eastAsia="Times New Roman" w:hAnsi="Arial" w:cs="Arial"/>
          <w:sz w:val="28"/>
          <w:szCs w:val="28"/>
        </w:rPr>
        <w:t xml:space="preserve"> a</w:t>
      </w:r>
      <w:r w:rsidR="001B44B3" w:rsidRPr="00B91B33">
        <w:rPr>
          <w:rFonts w:ascii="Arial" w:eastAsia="Times New Roman" w:hAnsi="Arial" w:cs="Arial"/>
          <w:sz w:val="28"/>
          <w:szCs w:val="28"/>
        </w:rPr>
        <w:t>re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more than for older persons</w:t>
      </w:r>
      <w:r w:rsidR="001B44B3">
        <w:rPr>
          <w:rFonts w:ascii="Arial" w:eastAsia="Times New Roman" w:hAnsi="Arial" w:cs="Arial"/>
          <w:sz w:val="28"/>
          <w:szCs w:val="28"/>
        </w:rPr>
        <w:t>.</w:t>
      </w:r>
      <w:r w:rsidR="001B44B3">
        <w:rPr>
          <w:rFonts w:ascii="Arial" w:eastAsia="Times New Roman" w:hAnsi="Arial" w:cs="Arial"/>
          <w:sz w:val="28"/>
          <w:szCs w:val="28"/>
        </w:rPr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Diseases that produce malfunction of these structures can cause</w:t>
      </w:r>
    </w:p>
    <w:p w:rsidR="00B91B33" w:rsidRPr="00B91B33" w:rsidRDefault="001B44B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Imbalance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between oral and nasal cavities and distortion can happen to the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sound quality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br/>
      </w:r>
      <w:r>
        <w:rPr>
          <w:rFonts w:ascii="Arial" w:eastAsia="Times New Roman" w:hAnsi="Arial" w:cs="Arial"/>
          <w:sz w:val="28"/>
          <w:szCs w:val="28"/>
        </w:rPr>
        <w:br/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 xml:space="preserve">Changes in the oral </w:t>
      </w:r>
      <w:r w:rsidR="001B44B3" w:rsidRPr="00B91B33">
        <w:rPr>
          <w:rFonts w:ascii="Arial" w:eastAsia="Times New Roman" w:hAnsi="Arial" w:cs="Arial"/>
          <w:sz w:val="28"/>
          <w:szCs w:val="28"/>
        </w:rPr>
        <w:t>morphology</w:t>
      </w:r>
      <w:r w:rsidR="001B44B3">
        <w:rPr>
          <w:rFonts w:ascii="Arial" w:eastAsia="Times New Roman" w:hAnsi="Arial" w:cs="Arial"/>
          <w:sz w:val="28"/>
          <w:szCs w:val="28"/>
        </w:rPr>
        <w:t>: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Dentures can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cause changes in the oral morphology and patients tend to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="001B44B3" w:rsidRPr="00B91B33">
        <w:rPr>
          <w:rFonts w:ascii="Arial" w:eastAsia="Times New Roman" w:hAnsi="Arial" w:cs="Arial"/>
          <w:sz w:val="28"/>
          <w:szCs w:val="28"/>
        </w:rPr>
        <w:t>C</w:t>
      </w:r>
      <w:r w:rsidRPr="00B91B33">
        <w:rPr>
          <w:rFonts w:ascii="Arial" w:eastAsia="Times New Roman" w:hAnsi="Arial" w:cs="Arial"/>
          <w:sz w:val="28"/>
          <w:szCs w:val="28"/>
        </w:rPr>
        <w:t>ompensate for that by making changes in methods of articulation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there're 2 methods to measure the changes in the oral morphology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1-Metric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as we do in bite registration when we put points on chin and tip of nose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2-phonation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Same methods are used to measure the vertical dimension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In literature they say that the patients adapt more rapidly to dentures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made of acrylic than of wax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but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most important is the adaptation by the patient which can be achieved</w:t>
      </w:r>
      <w:r w:rsidR="001B44B3">
        <w:rPr>
          <w:rFonts w:ascii="Arial" w:eastAsia="Times New Roman" w:hAnsi="Arial" w:cs="Arial"/>
          <w:sz w:val="28"/>
          <w:szCs w:val="28"/>
        </w:rPr>
        <w:t xml:space="preserve"> b</w:t>
      </w:r>
      <w:r w:rsidR="001B44B3" w:rsidRPr="00B91B33">
        <w:rPr>
          <w:rFonts w:ascii="Arial" w:eastAsia="Times New Roman" w:hAnsi="Arial" w:cs="Arial"/>
          <w:sz w:val="28"/>
          <w:szCs w:val="28"/>
        </w:rPr>
        <w:t>y</w:t>
      </w:r>
      <w:r w:rsidRPr="00B91B33">
        <w:rPr>
          <w:rFonts w:ascii="Arial" w:eastAsia="Times New Roman" w:hAnsi="Arial" w:cs="Arial"/>
          <w:sz w:val="28"/>
          <w:szCs w:val="28"/>
        </w:rPr>
        <w:t xml:space="preserve"> asking the patient to read loudly until the muscles are adapted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and the age plays role in </w:t>
      </w:r>
      <w:r w:rsidR="001B44B3" w:rsidRPr="00B91B33">
        <w:rPr>
          <w:rFonts w:ascii="Arial" w:eastAsia="Times New Roman" w:hAnsi="Arial" w:cs="Arial"/>
          <w:sz w:val="28"/>
          <w:szCs w:val="28"/>
        </w:rPr>
        <w:t>that,</w:t>
      </w:r>
      <w:r w:rsidRPr="00B91B33">
        <w:rPr>
          <w:rFonts w:ascii="Arial" w:eastAsia="Times New Roman" w:hAnsi="Arial" w:cs="Arial"/>
          <w:sz w:val="28"/>
          <w:szCs w:val="28"/>
        </w:rPr>
        <w:t>, younger patients are able to adapt more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rapidly than older patients</w:t>
      </w:r>
      <w:r w:rsidR="001B44B3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2" w:name="4"/>
      <w:bookmarkEnd w:id="2"/>
      <w:r w:rsidRPr="00B91B33">
        <w:rPr>
          <w:rFonts w:ascii="Arial" w:eastAsia="Times New Roman" w:hAnsi="Arial" w:cs="Arial"/>
          <w:sz w:val="28"/>
          <w:szCs w:val="28"/>
        </w:rPr>
        <w:t xml:space="preserve">Factors influence speech in complete </w:t>
      </w:r>
      <w:r w:rsidR="001B44B3" w:rsidRPr="00B91B33">
        <w:rPr>
          <w:rFonts w:ascii="Arial" w:eastAsia="Times New Roman" w:hAnsi="Arial" w:cs="Arial"/>
          <w:sz w:val="28"/>
          <w:szCs w:val="28"/>
        </w:rPr>
        <w:t>denture: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1-vertical dimension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If VD is excessive (no free way space):</w:t>
      </w:r>
    </w:p>
    <w:p w:rsidR="00B91B33" w:rsidRPr="00B91B33" w:rsidRDefault="001B44B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Increased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oral resonance due to the space between the tongue and the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palate so the tongue must be raised more than the usual to achieve lateral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seal from the premolars area and if</w:t>
      </w:r>
      <w:r>
        <w:rPr>
          <w:rFonts w:ascii="Arial" w:eastAsia="Times New Roman" w:hAnsi="Arial" w:cs="Arial"/>
          <w:sz w:val="28"/>
          <w:szCs w:val="28"/>
        </w:rPr>
        <w:t xml:space="preserve"> it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fails</w:t>
      </w:r>
      <w:r>
        <w:rPr>
          <w:rFonts w:ascii="Arial" w:eastAsia="Times New Roman" w:hAnsi="Arial" w:cs="Arial"/>
          <w:sz w:val="28"/>
          <w:szCs w:val="28"/>
        </w:rPr>
        <w:t xml:space="preserve"> it </w:t>
      </w:r>
      <w:r w:rsidR="00B91B33" w:rsidRPr="00B91B33">
        <w:rPr>
          <w:rFonts w:ascii="Arial" w:eastAsia="Times New Roman" w:hAnsi="Arial" w:cs="Arial"/>
          <w:sz w:val="28"/>
          <w:szCs w:val="28"/>
        </w:rPr>
        <w:t>result</w:t>
      </w:r>
      <w:r>
        <w:rPr>
          <w:rFonts w:ascii="Arial" w:eastAsia="Times New Roman" w:hAnsi="Arial" w:cs="Arial"/>
          <w:sz w:val="28"/>
          <w:szCs w:val="28"/>
        </w:rPr>
        <w:t>s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in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slurred speech due to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changing from high to low tongue positions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the patient is likely to complain from clattering sounds because of fatigue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in the muscles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and premature teeth contact</w:t>
      </w:r>
      <w:r w:rsidR="00D10598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D10598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# The ca</w:t>
      </w:r>
      <w:r w:rsidR="00B91B33" w:rsidRPr="00B91B33">
        <w:rPr>
          <w:rFonts w:ascii="Arial" w:eastAsia="Times New Roman" w:hAnsi="Arial" w:cs="Arial"/>
          <w:sz w:val="28"/>
          <w:szCs w:val="28"/>
        </w:rPr>
        <w:t>use of the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clattering </w:t>
      </w:r>
      <w:r w:rsidRPr="00B91B33">
        <w:rPr>
          <w:rFonts w:ascii="Arial" w:eastAsia="Times New Roman" w:hAnsi="Arial" w:cs="Arial"/>
          <w:sz w:val="28"/>
          <w:szCs w:val="28"/>
        </w:rPr>
        <w:t>sounds:</w:t>
      </w:r>
    </w:p>
    <w:p w:rsidR="00B91B33" w:rsidRPr="00B91B33" w:rsidRDefault="00B91B33" w:rsidP="001B44B3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1-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="001B44B3" w:rsidRPr="00B91B33">
        <w:rPr>
          <w:rFonts w:ascii="Arial" w:eastAsia="Times New Roman" w:hAnsi="Arial" w:cs="Arial"/>
          <w:sz w:val="28"/>
          <w:szCs w:val="28"/>
        </w:rPr>
        <w:t>Increased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VD</w:t>
      </w:r>
      <w:r w:rsidR="00D10598">
        <w:rPr>
          <w:rFonts w:ascii="Arial" w:eastAsia="Times New Roman" w:hAnsi="Arial" w:cs="Arial"/>
          <w:sz w:val="28"/>
          <w:szCs w:val="28"/>
        </w:rPr>
        <w:t xml:space="preserve"> (no free way space)</w:t>
      </w:r>
    </w:p>
    <w:p w:rsidR="00B91B33" w:rsidRPr="00B91B33" w:rsidRDefault="00B91B33" w:rsidP="00D10598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2-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="001B44B3" w:rsidRPr="00B91B33">
        <w:rPr>
          <w:rFonts w:ascii="Arial" w:eastAsia="Times New Roman" w:hAnsi="Arial" w:cs="Arial"/>
          <w:sz w:val="28"/>
          <w:szCs w:val="28"/>
        </w:rPr>
        <w:t>Using</w:t>
      </w:r>
      <w:r w:rsidRPr="00B91B33">
        <w:rPr>
          <w:rFonts w:ascii="Arial" w:eastAsia="Times New Roman" w:hAnsi="Arial" w:cs="Arial"/>
          <w:sz w:val="28"/>
          <w:szCs w:val="28"/>
        </w:rPr>
        <w:t xml:space="preserve"> porcelain teeth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articulation of porcelain teeth against each</w:t>
      </w:r>
      <w:r w:rsidR="00D10598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other causes clattering sounds</w:t>
      </w:r>
      <w:r w:rsidR="001B44B3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B91B33" w:rsidP="00D10598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3-</w:t>
      </w:r>
      <w:r w:rsidR="00D10598">
        <w:rPr>
          <w:rFonts w:ascii="Arial" w:eastAsia="Times New Roman" w:hAnsi="Arial" w:cs="Arial"/>
          <w:sz w:val="28"/>
          <w:szCs w:val="28"/>
        </w:rPr>
        <w:t>T</w:t>
      </w:r>
      <w:r w:rsidRPr="00B91B33">
        <w:rPr>
          <w:rFonts w:ascii="Arial" w:eastAsia="Times New Roman" w:hAnsi="Arial" w:cs="Arial"/>
          <w:sz w:val="28"/>
          <w:szCs w:val="28"/>
        </w:rPr>
        <w:t>he third cause is</w:t>
      </w:r>
      <w:r w:rsidR="001B44B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home work</w:t>
      </w:r>
      <w:r w:rsidR="00D10598">
        <w:rPr>
          <w:rFonts w:ascii="Arial" w:eastAsia="Times New Roman" w:hAnsi="Arial" w:cs="Arial"/>
          <w:sz w:val="28"/>
          <w:szCs w:val="28"/>
        </w:rPr>
        <w:t>.</w:t>
      </w: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B91B33" w:rsidRPr="00B91B33" w:rsidRDefault="00B91B33" w:rsidP="009D60E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lastRenderedPageBreak/>
        <w:t>If VD is reduced (free way space is more than required):</w:t>
      </w:r>
    </w:p>
    <w:p w:rsidR="00B91B33" w:rsidRPr="00B91B33" w:rsidRDefault="00D10598" w:rsidP="00D10598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  <w:lang w:bidi="ar-JO"/>
        </w:rPr>
      </w:pPr>
      <w:r w:rsidRPr="00B91B33">
        <w:rPr>
          <w:rFonts w:ascii="Arial" w:eastAsia="Times New Roman" w:hAnsi="Arial" w:cs="Arial"/>
          <w:sz w:val="28"/>
          <w:szCs w:val="28"/>
        </w:rPr>
        <w:t>Decreased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oral resonance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due to the small space between the tongue and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the palate results in muffling sounds</w:t>
      </w:r>
      <w:r w:rsidR="00E55027">
        <w:rPr>
          <w:rFonts w:ascii="Arial" w:eastAsia="Times New Roman" w:hAnsi="Arial" w:cs="Arial"/>
          <w:sz w:val="28"/>
          <w:szCs w:val="28"/>
        </w:rPr>
        <w:t xml:space="preserve"> (</w:t>
      </w:r>
      <w:r w:rsidR="00E55027">
        <w:rPr>
          <w:rFonts w:ascii="Arial" w:eastAsia="Times New Roman" w:hAnsi="Arial" w:cs="Arial" w:hint="cs"/>
          <w:sz w:val="28"/>
          <w:szCs w:val="28"/>
          <w:rtl/>
          <w:lang w:bidi="ar-JO"/>
        </w:rPr>
        <w:t>ملء الفم</w:t>
      </w:r>
      <w:r w:rsidR="00E55027">
        <w:rPr>
          <w:rFonts w:ascii="Arial" w:eastAsia="Times New Roman" w:hAnsi="Arial" w:cs="Arial"/>
          <w:sz w:val="28"/>
          <w:szCs w:val="28"/>
          <w:lang w:bidi="ar-JO"/>
        </w:rPr>
        <w:t>)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2-occlusal plane orientation/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F/ and /V/ sounds for determination of </w:t>
      </w:r>
      <w:r w:rsidR="00E55027" w:rsidRPr="00B91B33">
        <w:rPr>
          <w:rFonts w:ascii="Arial" w:eastAsia="Times New Roman" w:hAnsi="Arial" w:cs="Arial"/>
          <w:sz w:val="28"/>
          <w:szCs w:val="28"/>
        </w:rPr>
        <w:t>over jet</w:t>
      </w:r>
      <w:r w:rsidRPr="00B91B33">
        <w:rPr>
          <w:rFonts w:ascii="Arial" w:eastAsia="Times New Roman" w:hAnsi="Arial" w:cs="Arial"/>
          <w:sz w:val="28"/>
          <w:szCs w:val="28"/>
        </w:rPr>
        <w:t xml:space="preserve"> and overbite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3-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Ant. &amp; Post. </w:t>
      </w:r>
      <w:r w:rsidR="00E55027">
        <w:rPr>
          <w:rFonts w:ascii="Arial" w:eastAsia="Times New Roman" w:hAnsi="Arial" w:cs="Arial"/>
          <w:sz w:val="28"/>
          <w:szCs w:val="28"/>
        </w:rPr>
        <w:t>Position of upper and lower anterior t</w:t>
      </w:r>
      <w:r w:rsidR="00E55027" w:rsidRPr="00B91B33">
        <w:rPr>
          <w:rFonts w:ascii="Arial" w:eastAsia="Times New Roman" w:hAnsi="Arial" w:cs="Arial"/>
          <w:sz w:val="28"/>
          <w:szCs w:val="28"/>
        </w:rPr>
        <w:t>eeth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setting of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teeth should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reproduce the position of their natural successors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to permit natural tongue space to help in patients neuromuscular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adaptation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**pre extraction records can be help</w:t>
      </w:r>
      <w:r w:rsidR="00E55027">
        <w:rPr>
          <w:rFonts w:ascii="Arial" w:eastAsia="Times New Roman" w:hAnsi="Arial" w:cs="Arial"/>
          <w:sz w:val="28"/>
          <w:szCs w:val="28"/>
        </w:rPr>
        <w:t>ful</w:t>
      </w:r>
      <w:r w:rsidRPr="00B91B33">
        <w:rPr>
          <w:rFonts w:ascii="Arial" w:eastAsia="Times New Roman" w:hAnsi="Arial" w:cs="Arial"/>
          <w:sz w:val="28"/>
          <w:szCs w:val="28"/>
        </w:rPr>
        <w:t xml:space="preserve"> if they are available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In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 absence of the records indication of the previous teeth position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can be obtained by landmarks such as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="00E55027" w:rsidRPr="00E55027">
        <w:rPr>
          <w:rFonts w:ascii="Arial" w:eastAsia="Times New Roman" w:hAnsi="Arial" w:cs="Arial"/>
          <w:i/>
          <w:iCs/>
          <w:sz w:val="28"/>
          <w:szCs w:val="28"/>
        </w:rPr>
        <w:t>Incisive</w:t>
      </w:r>
      <w:r w:rsidRPr="00E55027">
        <w:rPr>
          <w:rFonts w:ascii="Arial" w:eastAsia="Times New Roman" w:hAnsi="Arial" w:cs="Arial"/>
          <w:i/>
          <w:iCs/>
          <w:sz w:val="28"/>
          <w:szCs w:val="28"/>
        </w:rPr>
        <w:t xml:space="preserve"> papillae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8-10 mm from ant teeth</w:t>
      </w:r>
      <w:r w:rsidR="001048C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center of the alveolar ridge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retro</w:t>
      </w:r>
      <w:r w:rsidR="001048C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molar</w:t>
      </w:r>
      <w:r w:rsidR="001048C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pad (middle third)</w:t>
      </w:r>
      <w:bookmarkStart w:id="3" w:name="5"/>
      <w:bookmarkEnd w:id="3"/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If upper ant teeth too</w:t>
      </w:r>
      <w:r w:rsidR="001048C3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far palatally or the palatal area of maxillary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denture is too thick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or post teeth are too far palatally</w:t>
      </w:r>
    </w:p>
    <w:p w:rsidR="00B91B33" w:rsidRPr="00B91B33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that will cause lisping = slushy= lateral lisp which means that the patient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will pronounce the /s/ as /sh/</w:t>
      </w:r>
      <w:r w:rsidR="00D020D0">
        <w:rPr>
          <w:rFonts w:ascii="Arial" w:eastAsia="Times New Roman" w:hAnsi="Arial" w:cs="Arial"/>
          <w:sz w:val="28"/>
          <w:szCs w:val="28"/>
        </w:rPr>
        <w:t xml:space="preserve"> .</w:t>
      </w:r>
      <w:r w:rsidR="00E5502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If upper incisors are more labially or upper pos</w:t>
      </w:r>
      <w:r w:rsidR="00E55027">
        <w:rPr>
          <w:rFonts w:ascii="Arial" w:eastAsia="Times New Roman" w:hAnsi="Arial" w:cs="Arial"/>
          <w:sz w:val="28"/>
          <w:szCs w:val="28"/>
        </w:rPr>
        <w:t xml:space="preserve">terior </w:t>
      </w:r>
      <w:r w:rsidRPr="00B91B33">
        <w:rPr>
          <w:rFonts w:ascii="Arial" w:eastAsia="Times New Roman" w:hAnsi="Arial" w:cs="Arial"/>
          <w:sz w:val="28"/>
          <w:szCs w:val="28"/>
        </w:rPr>
        <w:t>teeth more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buccally the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tongue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will be forced to stretch more than usual </w:t>
      </w:r>
      <w:r w:rsidR="00E55027">
        <w:rPr>
          <w:rFonts w:ascii="Arial" w:eastAsia="Times New Roman" w:hAnsi="Arial" w:cs="Arial"/>
          <w:sz w:val="28"/>
          <w:szCs w:val="28"/>
        </w:rPr>
        <w:br/>
      </w:r>
      <w:r w:rsidRPr="00B91B33">
        <w:rPr>
          <w:rFonts w:ascii="Arial" w:eastAsia="Times New Roman" w:hAnsi="Arial" w:cs="Arial"/>
          <w:sz w:val="28"/>
          <w:szCs w:val="28"/>
        </w:rPr>
        <w:t>creating narrow grooves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that will cause whistling and called frontal lisp change which means that</w:t>
      </w:r>
      <w:r w:rsidR="00E55027">
        <w:rPr>
          <w:rFonts w:ascii="Arial" w:eastAsia="Times New Roman" w:hAnsi="Arial" w:cs="Arial"/>
          <w:sz w:val="28"/>
          <w:szCs w:val="28"/>
        </w:rPr>
        <w:t xml:space="preserve">  </w:t>
      </w:r>
      <w:r w:rsidRPr="00B91B33">
        <w:rPr>
          <w:rFonts w:ascii="Arial" w:eastAsia="Times New Roman" w:hAnsi="Arial" w:cs="Arial"/>
          <w:sz w:val="28"/>
          <w:szCs w:val="28"/>
        </w:rPr>
        <w:t>the patient will pronounce /s/ as /th/</w:t>
      </w:r>
    </w:p>
    <w:p w:rsidR="00B91B33" w:rsidRPr="00B91B33" w:rsidRDefault="0046479A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4-</w:t>
      </w:r>
      <w:r w:rsidR="00E55027">
        <w:rPr>
          <w:rFonts w:ascii="Arial" w:eastAsia="Times New Roman" w:hAnsi="Arial" w:cs="Arial"/>
          <w:sz w:val="28"/>
          <w:szCs w:val="28"/>
        </w:rPr>
        <w:t xml:space="preserve">denture thickness and extension </w:t>
      </w:r>
      <w:r w:rsidR="00B91B33" w:rsidRPr="00B91B33">
        <w:rPr>
          <w:rFonts w:ascii="Arial" w:eastAsia="Times New Roman" w:hAnsi="Arial" w:cs="Arial"/>
          <w:sz w:val="28"/>
          <w:szCs w:val="28"/>
        </w:rPr>
        <w:t>the ant</w:t>
      </w:r>
      <w:r w:rsidR="00E55027">
        <w:rPr>
          <w:rFonts w:ascii="Arial" w:eastAsia="Times New Roman" w:hAnsi="Arial" w:cs="Arial"/>
          <w:sz w:val="28"/>
          <w:szCs w:val="28"/>
        </w:rPr>
        <w:t>erior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palate region in normal dentition has 3 compartments important in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="00D020D0" w:rsidRPr="00B91B33">
        <w:rPr>
          <w:rFonts w:ascii="Arial" w:eastAsia="Times New Roman" w:hAnsi="Arial" w:cs="Arial"/>
          <w:sz w:val="28"/>
          <w:szCs w:val="28"/>
        </w:rPr>
        <w:t>speech:</w:t>
      </w:r>
    </w:p>
    <w:p w:rsidR="00B91B33" w:rsidRPr="00E55027" w:rsidRDefault="00B91B33" w:rsidP="00E55027">
      <w:pPr>
        <w:bidi w:val="0"/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E55027">
        <w:rPr>
          <w:rFonts w:ascii="Arial" w:eastAsia="Times New Roman" w:hAnsi="Arial" w:cs="Arial"/>
          <w:i/>
          <w:iCs/>
          <w:sz w:val="28"/>
          <w:szCs w:val="28"/>
        </w:rPr>
        <w:t>-Incisive papillae</w:t>
      </w:r>
    </w:p>
    <w:p w:rsidR="00B91B33" w:rsidRPr="00D020D0" w:rsidRDefault="00B91B33" w:rsidP="00E55027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5027">
        <w:rPr>
          <w:rFonts w:ascii="Arial" w:eastAsia="Times New Roman" w:hAnsi="Arial" w:cs="Arial"/>
          <w:i/>
          <w:iCs/>
          <w:sz w:val="28"/>
          <w:szCs w:val="28"/>
        </w:rPr>
        <w:t>-palatal rugae</w:t>
      </w:r>
      <w:r w:rsidR="00D020D0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</w:p>
    <w:p w:rsidR="00B91B33" w:rsidRPr="00E55027" w:rsidRDefault="00B91B33" w:rsidP="00E55027">
      <w:pPr>
        <w:bidi w:val="0"/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E55027">
        <w:rPr>
          <w:rFonts w:ascii="Arial" w:eastAsia="Times New Roman" w:hAnsi="Arial" w:cs="Arial"/>
          <w:i/>
          <w:iCs/>
          <w:sz w:val="28"/>
          <w:szCs w:val="28"/>
        </w:rPr>
        <w:t>-mucous</w:t>
      </w:r>
      <w:r w:rsidR="00E55027" w:rsidRPr="00E55027">
        <w:rPr>
          <w:rFonts w:ascii="Arial" w:eastAsia="Times New Roman" w:hAnsi="Arial" w:cs="Arial"/>
          <w:i/>
          <w:iCs/>
          <w:sz w:val="28"/>
          <w:szCs w:val="28"/>
        </w:rPr>
        <w:t xml:space="preserve"> membranes as:</w:t>
      </w:r>
    </w:p>
    <w:p w:rsidR="00B91B33" w:rsidRPr="00B91B33" w:rsidRDefault="00B91B33" w:rsidP="0046479A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t>sensory surfaces which gives bio</w:t>
      </w:r>
      <w:r w:rsidR="00D020D0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feedback along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with tongue and auditory system to monitor the articulation process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and</w:t>
      </w:r>
      <w:r w:rsidR="00E55027">
        <w:rPr>
          <w:rFonts w:ascii="Arial" w:eastAsia="Times New Roman" w:hAnsi="Arial" w:cs="Arial"/>
          <w:sz w:val="28"/>
          <w:szCs w:val="28"/>
        </w:rPr>
        <w:t xml:space="preserve"> with </w:t>
      </w:r>
      <w:r w:rsidRPr="00B91B33">
        <w:rPr>
          <w:rFonts w:ascii="Arial" w:eastAsia="Times New Roman" w:hAnsi="Arial" w:cs="Arial"/>
          <w:sz w:val="28"/>
          <w:szCs w:val="28"/>
        </w:rPr>
        <w:t>dentures the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surface is covered so the feedback is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decreased and</w:t>
      </w:r>
      <w:r w:rsidR="00E55027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patient’s skills for self correction are decreased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so the denture must be thin as possible in the rugae area (canine to canine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area) which is considered crucial area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 denture thickness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mustn’t be</w:t>
      </w:r>
      <w:r w:rsidR="0046479A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more than 3 mm especially in this area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 xml:space="preserve">but watch out .. </w:t>
      </w:r>
      <w:r w:rsidR="0046479A" w:rsidRPr="00B91B33">
        <w:rPr>
          <w:rFonts w:ascii="Arial" w:eastAsia="Times New Roman" w:hAnsi="Arial" w:cs="Arial"/>
          <w:sz w:val="28"/>
          <w:szCs w:val="28"/>
        </w:rPr>
        <w:t>decreasing</w:t>
      </w:r>
      <w:r w:rsidR="0046479A">
        <w:rPr>
          <w:rFonts w:ascii="Arial" w:eastAsia="Times New Roman" w:hAnsi="Arial" w:cs="Arial"/>
          <w:sz w:val="28"/>
          <w:szCs w:val="28"/>
        </w:rPr>
        <w:t xml:space="preserve"> </w:t>
      </w:r>
      <w:r w:rsidR="0046479A" w:rsidRPr="00B91B33">
        <w:rPr>
          <w:rFonts w:ascii="Arial" w:eastAsia="Times New Roman" w:hAnsi="Arial" w:cs="Arial"/>
          <w:sz w:val="28"/>
          <w:szCs w:val="28"/>
        </w:rPr>
        <w:t>the</w:t>
      </w:r>
      <w:r w:rsidRPr="00B91B33">
        <w:rPr>
          <w:rFonts w:ascii="Arial" w:eastAsia="Times New Roman" w:hAnsi="Arial" w:cs="Arial"/>
          <w:sz w:val="28"/>
          <w:szCs w:val="28"/>
        </w:rPr>
        <w:t xml:space="preserve"> thickness mustn’t be at the expense of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the denture strength</w:t>
      </w:r>
    </w:p>
    <w:p w:rsidR="00B91B33" w:rsidRPr="00B91B33" w:rsidRDefault="0046479A" w:rsidP="00B2044D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br/>
        <w:t>#Horse shoe less coverage &gt; may effect posterior palatal seal</w:t>
      </w:r>
      <w:r>
        <w:rPr>
          <w:rFonts w:ascii="Arial" w:eastAsia="Times New Roman" w:hAnsi="Arial" w:cs="Arial"/>
          <w:sz w:val="28"/>
          <w:szCs w:val="28"/>
        </w:rPr>
        <w:br/>
        <w:t>&amp; food may trap but we can make food step and also breaks easily.</w:t>
      </w:r>
      <w:r>
        <w:rPr>
          <w:rFonts w:ascii="Arial" w:eastAsia="Times New Roman" w:hAnsi="Arial" w:cs="Arial"/>
          <w:sz w:val="28"/>
          <w:szCs w:val="28"/>
        </w:rPr>
        <w:br/>
      </w:r>
      <w:r>
        <w:rPr>
          <w:rFonts w:ascii="Arial" w:eastAsia="Times New Roman" w:hAnsi="Arial" w:cs="Arial"/>
          <w:sz w:val="28"/>
          <w:szCs w:val="28"/>
        </w:rPr>
        <w:br/>
      </w:r>
      <w:r w:rsidR="00B91B33" w:rsidRPr="00B91B33">
        <w:rPr>
          <w:rFonts w:ascii="Arial" w:eastAsia="Times New Roman" w:hAnsi="Arial" w:cs="Arial"/>
          <w:sz w:val="28"/>
          <w:szCs w:val="28"/>
        </w:rPr>
        <w:t>5-denture arch width</w:t>
      </w:r>
      <w:r>
        <w:rPr>
          <w:rFonts w:ascii="Arial" w:eastAsia="Times New Roman" w:hAnsi="Arial" w:cs="Arial"/>
          <w:sz w:val="28"/>
          <w:szCs w:val="28"/>
        </w:rPr>
        <w:t xml:space="preserve"> (tongue space)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if the post teeth are placed more lingually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those results</w:t>
      </w:r>
      <w:r w:rsidR="00B91B33" w:rsidRPr="00B91B33">
        <w:rPr>
          <w:rFonts w:ascii="Arial" w:eastAsia="Times New Roman" w:hAnsi="Arial" w:cs="Arial"/>
          <w:sz w:val="28"/>
          <w:szCs w:val="28"/>
        </w:rPr>
        <w:t xml:space="preserve"> in cramped tongue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so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="00B91B33" w:rsidRPr="00B91B33">
        <w:rPr>
          <w:rFonts w:ascii="Arial" w:eastAsia="Times New Roman" w:hAnsi="Arial" w:cs="Arial"/>
          <w:sz w:val="28"/>
          <w:szCs w:val="28"/>
        </w:rPr>
        <w:t>denture movement and difficulty in speech may take space</w:t>
      </w:r>
      <w:r w:rsidR="00B2044D"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br/>
      </w:r>
    </w:p>
    <w:p w:rsidR="00B91B33" w:rsidRPr="00B91B33" w:rsidRDefault="00B91B33" w:rsidP="00B2044D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91B33">
        <w:rPr>
          <w:rFonts w:ascii="Arial" w:eastAsia="Times New Roman" w:hAnsi="Arial" w:cs="Arial"/>
          <w:sz w:val="28"/>
          <w:szCs w:val="28"/>
        </w:rPr>
        <w:lastRenderedPageBreak/>
        <w:t>6-lack of retention and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stability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patients fear of denture</w:t>
      </w:r>
      <w:r w:rsidR="00B2044D">
        <w:rPr>
          <w:rFonts w:ascii="Arial" w:eastAsia="Times New Roman" w:hAnsi="Arial" w:cs="Arial"/>
          <w:sz w:val="28"/>
          <w:szCs w:val="28"/>
        </w:rPr>
        <w:t xml:space="preserve"> d</w:t>
      </w:r>
      <w:r w:rsidRPr="00B91B33">
        <w:rPr>
          <w:rFonts w:ascii="Arial" w:eastAsia="Times New Roman" w:hAnsi="Arial" w:cs="Arial"/>
          <w:sz w:val="28"/>
          <w:szCs w:val="28"/>
        </w:rPr>
        <w:t>islodgement may affect speech</w:t>
      </w:r>
      <w:r w:rsidR="00B2044D">
        <w:rPr>
          <w:rFonts w:ascii="Arial" w:eastAsia="Times New Roman" w:hAnsi="Arial" w:cs="Arial"/>
          <w:sz w:val="28"/>
          <w:szCs w:val="28"/>
        </w:rPr>
        <w:t xml:space="preserve"> </w:t>
      </w:r>
      <w:r w:rsidRPr="00B91B33">
        <w:rPr>
          <w:rFonts w:ascii="Arial" w:eastAsia="Times New Roman" w:hAnsi="Arial" w:cs="Arial"/>
          <w:sz w:val="28"/>
          <w:szCs w:val="28"/>
        </w:rPr>
        <w:t>(muffled speech)</w:t>
      </w:r>
    </w:p>
    <w:p w:rsidR="00B91B33" w:rsidRPr="00B91B33" w:rsidRDefault="0046479A" w:rsidP="00005CD4">
      <w:p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br/>
      </w:r>
      <w:r w:rsidR="00854E52">
        <w:rPr>
          <w:rFonts w:asciiTheme="minorBidi" w:eastAsia="Times New Roman" w:hAnsiTheme="minorBidi"/>
          <w:sz w:val="28"/>
          <w:szCs w:val="28"/>
        </w:rPr>
        <w:br/>
        <w:t xml:space="preserve"># Objective measurements like spectrograph analysis used by masters which is a software </w:t>
      </w:r>
      <w:r w:rsidR="00854E52">
        <w:rPr>
          <w:rFonts w:asciiTheme="minorBidi" w:eastAsia="Times New Roman" w:hAnsiTheme="minorBidi"/>
          <w:sz w:val="28"/>
          <w:szCs w:val="28"/>
        </w:rPr>
        <w:br/>
        <w:t>**</w:t>
      </w:r>
      <w:r w:rsidR="00005CD4">
        <w:t xml:space="preserve">A </w:t>
      </w:r>
      <w:r w:rsidR="00005CD4">
        <w:rPr>
          <w:b/>
          <w:bCs/>
        </w:rPr>
        <w:t>spectrogram</w:t>
      </w:r>
      <w:r w:rsidR="00005CD4">
        <w:t xml:space="preserve">, or </w:t>
      </w:r>
      <w:r w:rsidR="00005CD4">
        <w:rPr>
          <w:b/>
          <w:bCs/>
        </w:rPr>
        <w:t>sonogram</w:t>
      </w:r>
      <w:r w:rsidR="00005CD4">
        <w:t xml:space="preserve">, is a visual representation of the </w:t>
      </w:r>
      <w:hyperlink r:id="rId7" w:tooltip="Spectral density" w:history="1">
        <w:r w:rsidR="00005CD4">
          <w:rPr>
            <w:rStyle w:val="Hyperlink"/>
          </w:rPr>
          <w:t>spectrum</w:t>
        </w:r>
      </w:hyperlink>
      <w:r w:rsidR="00005CD4">
        <w:t xml:space="preserve"> of frequencies in a sound or other signal as they vary with time or some other variable</w:t>
      </w:r>
      <w:r w:rsidR="00005CD4">
        <w:rPr>
          <w:rFonts w:asciiTheme="minorBidi" w:eastAsia="Times New Roman" w:hAnsiTheme="minorBidi"/>
          <w:sz w:val="28"/>
          <w:szCs w:val="28"/>
        </w:rPr>
        <w:br/>
        <w:t xml:space="preserve">** </w:t>
      </w:r>
      <w:r w:rsidR="00005CD4">
        <w:t xml:space="preserve">Spectrograms can be used to identify spoken words </w:t>
      </w:r>
      <w:hyperlink r:id="rId8" w:tooltip="Phonetics" w:history="1">
        <w:r w:rsidR="00005CD4">
          <w:rPr>
            <w:rStyle w:val="Hyperlink"/>
          </w:rPr>
          <w:t>phonetically</w:t>
        </w:r>
      </w:hyperlink>
      <w:r w:rsidR="00005CD4">
        <w:t>, and to analyse the various calls of animals.</w:t>
      </w:r>
      <w:r w:rsidR="00C00668">
        <w:t xml:space="preserve"> (WIKI)</w:t>
      </w:r>
      <w:r w:rsidR="003977BC">
        <w:t>.</w:t>
      </w:r>
      <w:r w:rsidR="003977BC">
        <w:br/>
      </w:r>
      <w:r w:rsidR="003977BC">
        <w:br/>
      </w:r>
    </w:p>
    <w:sectPr w:rsidR="00B91B33" w:rsidRPr="00B91B33" w:rsidSect="00E127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B2F" w:rsidRDefault="00C61B2F" w:rsidP="00E26EC6">
      <w:pPr>
        <w:spacing w:after="0" w:line="240" w:lineRule="auto"/>
      </w:pPr>
      <w:r>
        <w:separator/>
      </w:r>
    </w:p>
  </w:endnote>
  <w:endnote w:type="continuationSeparator" w:id="1">
    <w:p w:rsidR="00C61B2F" w:rsidRDefault="00C61B2F" w:rsidP="00E2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B2F" w:rsidRDefault="00C61B2F" w:rsidP="00E26EC6">
      <w:pPr>
        <w:spacing w:after="0" w:line="240" w:lineRule="auto"/>
      </w:pPr>
      <w:r>
        <w:separator/>
      </w:r>
    </w:p>
  </w:footnote>
  <w:footnote w:type="continuationSeparator" w:id="1">
    <w:p w:rsidR="00C61B2F" w:rsidRDefault="00C61B2F" w:rsidP="00E2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716FB"/>
    <w:multiLevelType w:val="hybridMultilevel"/>
    <w:tmpl w:val="4D76219E"/>
    <w:lvl w:ilvl="0" w:tplc="8C2849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EC6"/>
    <w:rsid w:val="00005CD4"/>
    <w:rsid w:val="000B6E32"/>
    <w:rsid w:val="001048C3"/>
    <w:rsid w:val="001048EA"/>
    <w:rsid w:val="001132BA"/>
    <w:rsid w:val="001B44B3"/>
    <w:rsid w:val="002401FA"/>
    <w:rsid w:val="00330A8A"/>
    <w:rsid w:val="003977BC"/>
    <w:rsid w:val="004615D1"/>
    <w:rsid w:val="0046479A"/>
    <w:rsid w:val="0047334D"/>
    <w:rsid w:val="00480766"/>
    <w:rsid w:val="005F0807"/>
    <w:rsid w:val="00651415"/>
    <w:rsid w:val="007A58A2"/>
    <w:rsid w:val="00854E52"/>
    <w:rsid w:val="008635B2"/>
    <w:rsid w:val="00893A49"/>
    <w:rsid w:val="00974BEB"/>
    <w:rsid w:val="009D55D8"/>
    <w:rsid w:val="009D60EA"/>
    <w:rsid w:val="00A26635"/>
    <w:rsid w:val="00A77DE5"/>
    <w:rsid w:val="00B2044D"/>
    <w:rsid w:val="00B53169"/>
    <w:rsid w:val="00B91B33"/>
    <w:rsid w:val="00BA0A7E"/>
    <w:rsid w:val="00BB79D8"/>
    <w:rsid w:val="00C00668"/>
    <w:rsid w:val="00C1516E"/>
    <w:rsid w:val="00C61B2F"/>
    <w:rsid w:val="00D020D0"/>
    <w:rsid w:val="00D10598"/>
    <w:rsid w:val="00DE6813"/>
    <w:rsid w:val="00E12719"/>
    <w:rsid w:val="00E13546"/>
    <w:rsid w:val="00E26EC6"/>
    <w:rsid w:val="00E51ADF"/>
    <w:rsid w:val="00E55027"/>
    <w:rsid w:val="00E809E0"/>
    <w:rsid w:val="00ED4EF2"/>
    <w:rsid w:val="00EE569D"/>
    <w:rsid w:val="00F701D1"/>
    <w:rsid w:val="00FC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6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EC6"/>
  </w:style>
  <w:style w:type="paragraph" w:styleId="Footer">
    <w:name w:val="footer"/>
    <w:basedOn w:val="Normal"/>
    <w:link w:val="FooterChar"/>
    <w:uiPriority w:val="99"/>
    <w:semiHidden/>
    <w:unhideWhenUsed/>
    <w:rsid w:val="00E26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EC6"/>
  </w:style>
  <w:style w:type="paragraph" w:styleId="ListParagraph">
    <w:name w:val="List Paragraph"/>
    <w:basedOn w:val="Normal"/>
    <w:uiPriority w:val="34"/>
    <w:qFormat/>
    <w:rsid w:val="00A77D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hone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Spectral_den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8747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</dc:creator>
  <cp:lastModifiedBy>Layal</cp:lastModifiedBy>
  <cp:revision>19</cp:revision>
  <dcterms:created xsi:type="dcterms:W3CDTF">2013-12-08T15:55:00Z</dcterms:created>
  <dcterms:modified xsi:type="dcterms:W3CDTF">2014-02-23T15:10:00Z</dcterms:modified>
</cp:coreProperties>
</file>